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418E" w14:textId="1A177A61" w:rsidR="00DB70AD" w:rsidRDefault="007104FF" w:rsidP="007104FF">
      <w:pPr>
        <w:jc w:val="center"/>
      </w:pPr>
      <w:r>
        <w:rPr>
          <w:noProof/>
        </w:rPr>
        <w:drawing>
          <wp:inline distT="0" distB="0" distL="0" distR="0" wp14:anchorId="11BEA3EC" wp14:editId="7A63E311">
            <wp:extent cx="1828800" cy="677203"/>
            <wp:effectExtent l="0" t="0" r="0" b="0"/>
            <wp:docPr id="338880604" name="Picture 3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80604" name="Picture 3" descr="A green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60" cy="68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8B7A" w14:textId="47F8445B" w:rsidR="00DB70AD" w:rsidRDefault="00DB70AD"/>
    <w:p w14:paraId="5A7F8E3F" w14:textId="27CB9A63" w:rsidR="00787420" w:rsidRDefault="00C9633F" w:rsidP="00601537">
      <w:pPr>
        <w:jc w:val="both"/>
      </w:pPr>
      <w:r>
        <w:t>Dear</w:t>
      </w:r>
      <w:r w:rsidR="009B4A58">
        <w:t xml:space="preserve"> </w:t>
      </w:r>
      <w:r w:rsidR="009B4A58" w:rsidRPr="009B4A58">
        <w:rPr>
          <w:b/>
          <w:bCs/>
        </w:rPr>
        <w:t>{{</w:t>
      </w:r>
      <w:r w:rsidR="009B4A58">
        <w:rPr>
          <w:b/>
          <w:bCs/>
        </w:rPr>
        <w:t>Name</w:t>
      </w:r>
      <w:r w:rsidR="009B4A58" w:rsidRPr="009B4A58">
        <w:rPr>
          <w:b/>
          <w:bCs/>
        </w:rPr>
        <w:t>}}</w:t>
      </w:r>
      <w:r w:rsidRPr="009B4A58">
        <w:rPr>
          <w:b/>
          <w:bCs/>
        </w:rPr>
        <w:t>,</w:t>
      </w:r>
    </w:p>
    <w:p w14:paraId="7AA97AD3" w14:textId="77777777" w:rsidR="00C9633F" w:rsidRDefault="00C9633F" w:rsidP="00601537">
      <w:pPr>
        <w:jc w:val="both"/>
      </w:pPr>
    </w:p>
    <w:p w14:paraId="0CCEE0C2" w14:textId="62D6605D" w:rsidR="00C9633F" w:rsidRDefault="00C9633F" w:rsidP="00601537">
      <w:pPr>
        <w:jc w:val="both"/>
      </w:pPr>
      <w:r>
        <w:t xml:space="preserve">Welcome to </w:t>
      </w:r>
      <w:proofErr w:type="spellStart"/>
      <w:r>
        <w:t>LifeX</w:t>
      </w:r>
      <w:proofErr w:type="spellEnd"/>
      <w:r>
        <w:t xml:space="preserve"> </w:t>
      </w:r>
      <w:r w:rsidR="00DB70AD">
        <w:t>Research Corp</w:t>
      </w:r>
      <w:r w:rsidR="00F76142">
        <w:t>oration</w:t>
      </w:r>
      <w:r w:rsidR="00FB2039">
        <w:t xml:space="preserve">. </w:t>
      </w:r>
      <w:r w:rsidR="00735081">
        <w:t>A</w:t>
      </w:r>
      <w:r>
        <w:t>s of</w:t>
      </w:r>
      <w:r w:rsidR="00D45276">
        <w:t xml:space="preserve"> </w:t>
      </w:r>
      <w:r w:rsidR="009B4A58" w:rsidRPr="009B4A58">
        <w:rPr>
          <w:b/>
          <w:bCs/>
        </w:rPr>
        <w:t>{{</w:t>
      </w:r>
      <w:r w:rsidRPr="009B4A58">
        <w:rPr>
          <w:b/>
          <w:bCs/>
        </w:rPr>
        <w:t>effective date</w:t>
      </w:r>
      <w:r w:rsidR="009B4A58" w:rsidRPr="009B4A58">
        <w:rPr>
          <w:b/>
          <w:bCs/>
        </w:rPr>
        <w:t>}}</w:t>
      </w:r>
      <w:r w:rsidR="00735081" w:rsidRPr="00735081">
        <w:t>, you are officially enrolled</w:t>
      </w:r>
      <w:r w:rsidRPr="00735081">
        <w:t xml:space="preserve"> </w:t>
      </w:r>
      <w:r>
        <w:t xml:space="preserve">in </w:t>
      </w:r>
      <w:r w:rsidR="009B4A58" w:rsidRPr="009B4A58">
        <w:rPr>
          <w:b/>
          <w:bCs/>
        </w:rPr>
        <w:t>{{</w:t>
      </w:r>
      <w:r w:rsidRPr="009B4A58">
        <w:rPr>
          <w:b/>
          <w:bCs/>
        </w:rPr>
        <w:t>product</w:t>
      </w:r>
      <w:r w:rsidR="009B4A58" w:rsidRPr="009B4A58">
        <w:rPr>
          <w:b/>
          <w:bCs/>
        </w:rPr>
        <w:t>}}</w:t>
      </w:r>
      <w:r w:rsidR="00601537">
        <w:t>!</w:t>
      </w:r>
    </w:p>
    <w:p w14:paraId="2FB0D33A" w14:textId="77777777" w:rsidR="009424A2" w:rsidRDefault="009424A2" w:rsidP="00601537">
      <w:pPr>
        <w:jc w:val="both"/>
      </w:pPr>
    </w:p>
    <w:p w14:paraId="1B3636FF" w14:textId="258DC45C" w:rsidR="008D577E" w:rsidRDefault="008D577E" w:rsidP="00601537">
      <w:pPr>
        <w:jc w:val="both"/>
      </w:pPr>
      <w:r>
        <w:t>To get started, activate your Personal Health Dashboard™ (PHD) by clicking here</w:t>
      </w:r>
      <w:r w:rsidR="0066004D">
        <w:t>:</w:t>
      </w:r>
      <w:r>
        <w:t xml:space="preserve">  https://lifex.ushealthcenter.com/app</w:t>
      </w:r>
      <w:r w:rsidR="0066004D">
        <w:t>,</w:t>
      </w:r>
      <w:r>
        <w:t xml:space="preserve"> selecting Activate Your Account </w:t>
      </w:r>
      <w:r w:rsidR="0066004D">
        <w:t>then</w:t>
      </w:r>
      <w:r>
        <w:t xml:space="preserve"> Activate by Demographics</w:t>
      </w:r>
      <w:r w:rsidR="0066004D">
        <w:t>,</w:t>
      </w:r>
      <w:r>
        <w:t xml:space="preserve"> and then enter your information.</w:t>
      </w:r>
    </w:p>
    <w:p w14:paraId="09E89E25" w14:textId="1A388AD4" w:rsidR="008D577E" w:rsidRDefault="008D577E" w:rsidP="00601537">
      <w:pPr>
        <w:jc w:val="both"/>
      </w:pPr>
      <w:r>
        <w:t>This portal provides access to wellness resources, important documents, your digital Medical ID Card</w:t>
      </w:r>
      <w:r w:rsidR="0066004D">
        <w:t>, and more!</w:t>
      </w:r>
    </w:p>
    <w:p w14:paraId="614903D2" w14:textId="7FCA5DA4" w:rsidR="0066004D" w:rsidRDefault="008D577E" w:rsidP="00601537">
      <w:pPr>
        <w:jc w:val="both"/>
      </w:pPr>
      <w:r>
        <w:t>The Personal Health Dashboard™ (PHD) is also where you will complete activities—</w:t>
      </w:r>
      <w:r w:rsidR="009D24B3">
        <w:t>includ</w:t>
      </w:r>
      <w:r w:rsidR="00142148">
        <w:t>ing,</w:t>
      </w:r>
      <w:r w:rsidR="009D24B3">
        <w:t xml:space="preserve"> but not limited to</w:t>
      </w:r>
      <w:r w:rsidR="00142148">
        <w:t>,</w:t>
      </w:r>
      <w:r>
        <w:t xml:space="preserve"> surveys and health coaching—for which you will be compensated. </w:t>
      </w:r>
    </w:p>
    <w:p w14:paraId="153824C9" w14:textId="77777777" w:rsidR="0066004D" w:rsidRDefault="0066004D" w:rsidP="00601537">
      <w:pPr>
        <w:jc w:val="both"/>
      </w:pPr>
    </w:p>
    <w:p w14:paraId="1C6E03E3" w14:textId="3D7B889C" w:rsidR="009B4A58" w:rsidRDefault="00E461FD" w:rsidP="00601537">
      <w:pPr>
        <w:jc w:val="both"/>
      </w:pPr>
      <w:r>
        <w:t xml:space="preserve">As part of your </w:t>
      </w:r>
      <w:proofErr w:type="spellStart"/>
      <w:r>
        <w:t>LifeX</w:t>
      </w:r>
      <w:proofErr w:type="spellEnd"/>
      <w:r>
        <w:t xml:space="preserve"> employee onboarding materials, y</w:t>
      </w:r>
      <w:r w:rsidR="009B4A58">
        <w:t xml:space="preserve">ou will receive a </w:t>
      </w:r>
      <w:r w:rsidR="00943687">
        <w:t>w</w:t>
      </w:r>
      <w:r w:rsidR="009B4A58">
        <w:t xml:space="preserve">elcome </w:t>
      </w:r>
      <w:r w:rsidR="00943687">
        <w:t>letter</w:t>
      </w:r>
      <w:r w:rsidR="009B4A58">
        <w:t xml:space="preserve"> in the mail from Benefits Health Plan, Inc</w:t>
      </w:r>
      <w:r w:rsidR="005F3BB3">
        <w:t>.,</w:t>
      </w:r>
      <w:r w:rsidR="009B4A58">
        <w:t xml:space="preserve"> </w:t>
      </w:r>
      <w:r w:rsidR="005F3BB3" w:rsidRPr="005F3BB3">
        <w:t xml:space="preserve">including detailed </w:t>
      </w:r>
      <w:r w:rsidR="00142148">
        <w:t xml:space="preserve">employee </w:t>
      </w:r>
      <w:r w:rsidR="005F3BB3" w:rsidRPr="005F3BB3">
        <w:t>benefit information</w:t>
      </w:r>
      <w:r w:rsidR="00AF0396">
        <w:t xml:space="preserve"> </w:t>
      </w:r>
      <w:r w:rsidR="005F3BB3" w:rsidRPr="005F3BB3">
        <w:t>and your Medical ID card.</w:t>
      </w:r>
    </w:p>
    <w:p w14:paraId="34A9CF6F" w14:textId="77777777" w:rsidR="009B4A58" w:rsidRDefault="009B4A58" w:rsidP="00601537">
      <w:pPr>
        <w:jc w:val="both"/>
      </w:pPr>
    </w:p>
    <w:p w14:paraId="7A9B3081" w14:textId="4A35C3A6" w:rsidR="00E87918" w:rsidRDefault="009424A2" w:rsidP="00601537">
      <w:pPr>
        <w:jc w:val="both"/>
      </w:pPr>
      <w:r w:rsidRPr="009424A2">
        <w:t>For any questions, feel free to contact our customer support team at 844-580-2474 or email customersupport@benefithealthplan.com. Our support hours are 8 am to 4 pm CT, Monday through Friday.</w:t>
      </w:r>
    </w:p>
    <w:p w14:paraId="0256B837" w14:textId="77777777" w:rsidR="009424A2" w:rsidRDefault="009424A2" w:rsidP="00CB0A17">
      <w:pPr>
        <w:jc w:val="right"/>
      </w:pPr>
    </w:p>
    <w:p w14:paraId="3BE4EFA1" w14:textId="5C373069" w:rsidR="00E87918" w:rsidRDefault="00E87918" w:rsidP="00601537">
      <w:pPr>
        <w:jc w:val="both"/>
      </w:pPr>
      <w:r>
        <w:t xml:space="preserve">In </w:t>
      </w:r>
      <w:r w:rsidR="00F76142">
        <w:t>G</w:t>
      </w:r>
      <w:r>
        <w:t xml:space="preserve">ood </w:t>
      </w:r>
      <w:r w:rsidR="00F76142">
        <w:t>H</w:t>
      </w:r>
      <w:r>
        <w:t>ealth,</w:t>
      </w:r>
      <w:r w:rsidR="002C1FCA" w:rsidRPr="002C1FCA">
        <w:rPr>
          <w:noProof/>
        </w:rPr>
        <w:t xml:space="preserve"> </w:t>
      </w:r>
    </w:p>
    <w:p w14:paraId="18908988" w14:textId="6D9D2A06" w:rsidR="00C9633F" w:rsidRDefault="00DB70AD">
      <w:pPr>
        <w:rPr>
          <w:b/>
          <w:bCs/>
          <w:noProof/>
        </w:rPr>
      </w:pPr>
      <w:r w:rsidRPr="009424A2">
        <w:rPr>
          <w:b/>
          <w:bCs/>
          <w:noProof/>
        </w:rPr>
        <w:t>LifeX Research Corp</w:t>
      </w:r>
      <w:r w:rsidR="00F76142" w:rsidRPr="009424A2">
        <w:rPr>
          <w:b/>
          <w:bCs/>
          <w:noProof/>
        </w:rPr>
        <w:t>oration</w:t>
      </w:r>
    </w:p>
    <w:p w14:paraId="23211E41" w14:textId="77777777" w:rsidR="00CB0A17" w:rsidRDefault="00CB0A17">
      <w:pPr>
        <w:rPr>
          <w:b/>
          <w:bCs/>
          <w:noProof/>
        </w:rPr>
      </w:pPr>
    </w:p>
    <w:p w14:paraId="676CBD05" w14:textId="77777777" w:rsidR="00CB0A17" w:rsidRPr="009424A2" w:rsidRDefault="00CB0A17">
      <w:pPr>
        <w:rPr>
          <w:b/>
          <w:bCs/>
        </w:rPr>
      </w:pPr>
    </w:p>
    <w:p w14:paraId="183B1D34" w14:textId="264AAED0" w:rsidR="00C9633F" w:rsidRDefault="007104FF" w:rsidP="007104FF">
      <w:pPr>
        <w:jc w:val="right"/>
      </w:pPr>
      <w:r>
        <w:rPr>
          <w:noProof/>
        </w:rPr>
        <w:drawing>
          <wp:inline distT="0" distB="0" distL="0" distR="0" wp14:anchorId="3AD4C2BE" wp14:editId="43ECE4DC">
            <wp:extent cx="2423160" cy="807720"/>
            <wp:effectExtent l="0" t="0" r="0" b="0"/>
            <wp:docPr id="1448943261" name="Picture 2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43261" name="Picture 2" descr="A black and orang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3F"/>
    <w:rsid w:val="0000260F"/>
    <w:rsid w:val="000138B7"/>
    <w:rsid w:val="000225EA"/>
    <w:rsid w:val="000C7C98"/>
    <w:rsid w:val="00142148"/>
    <w:rsid w:val="002B43C4"/>
    <w:rsid w:val="002C1FCA"/>
    <w:rsid w:val="003D2109"/>
    <w:rsid w:val="003E15A4"/>
    <w:rsid w:val="003E2FFB"/>
    <w:rsid w:val="00445524"/>
    <w:rsid w:val="004A3CEE"/>
    <w:rsid w:val="005A6F1A"/>
    <w:rsid w:val="005F3BB3"/>
    <w:rsid w:val="00601537"/>
    <w:rsid w:val="006022CE"/>
    <w:rsid w:val="0066004D"/>
    <w:rsid w:val="006F4231"/>
    <w:rsid w:val="007104FF"/>
    <w:rsid w:val="00735081"/>
    <w:rsid w:val="00770512"/>
    <w:rsid w:val="00781808"/>
    <w:rsid w:val="00787420"/>
    <w:rsid w:val="007A462A"/>
    <w:rsid w:val="007D123A"/>
    <w:rsid w:val="00822412"/>
    <w:rsid w:val="0088024B"/>
    <w:rsid w:val="008C24DC"/>
    <w:rsid w:val="008D577E"/>
    <w:rsid w:val="00913830"/>
    <w:rsid w:val="009424A2"/>
    <w:rsid w:val="00943687"/>
    <w:rsid w:val="009B4A58"/>
    <w:rsid w:val="009D24B3"/>
    <w:rsid w:val="00A01EC7"/>
    <w:rsid w:val="00A053E7"/>
    <w:rsid w:val="00A350F6"/>
    <w:rsid w:val="00AE770E"/>
    <w:rsid w:val="00AF0396"/>
    <w:rsid w:val="00B41628"/>
    <w:rsid w:val="00B95CC6"/>
    <w:rsid w:val="00C9633F"/>
    <w:rsid w:val="00CB0A17"/>
    <w:rsid w:val="00CE5CD6"/>
    <w:rsid w:val="00D212C0"/>
    <w:rsid w:val="00D45276"/>
    <w:rsid w:val="00DB70AD"/>
    <w:rsid w:val="00DC0C14"/>
    <w:rsid w:val="00E461FD"/>
    <w:rsid w:val="00E5730F"/>
    <w:rsid w:val="00E70321"/>
    <w:rsid w:val="00E74F8D"/>
    <w:rsid w:val="00E8371C"/>
    <w:rsid w:val="00E87918"/>
    <w:rsid w:val="00F03C79"/>
    <w:rsid w:val="00F21D66"/>
    <w:rsid w:val="00F76142"/>
    <w:rsid w:val="00FB2039"/>
    <w:rsid w:val="00FB3C1E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F5BF4"/>
  <w15:chartTrackingRefBased/>
  <w15:docId w15:val="{603E5D9A-4275-46B9-A27E-C17E7B1F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3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4A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Gille</dc:creator>
  <cp:keywords/>
  <dc:description/>
  <cp:lastModifiedBy>Mari Krivelow</cp:lastModifiedBy>
  <cp:revision>2</cp:revision>
  <dcterms:created xsi:type="dcterms:W3CDTF">2025-07-14T17:49:00Z</dcterms:created>
  <dcterms:modified xsi:type="dcterms:W3CDTF">2025-07-14T17:49:00Z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47dd1a61-cdfb-4257-bc05-36482cffac71</vt:lpwstr>
  </property>
</Properties>
</file>